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Ространснадзор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завершил расследование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транспортного происшествия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val="ru-RU" w:bidi="ru-RU"/>
        </w:rPr>
        <w:t xml:space="preserve">, допущенного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en-US"/>
        </w:rPr>
        <w:t xml:space="preserve">14 мая 2026 года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val="ru-RU" w:bidi="ru-RU"/>
        </w:rPr>
        <w:t xml:space="preserve"> на перегоне Бочаты – Артышта I  </w:t>
        <w:br/>
        <w:t xml:space="preserve">Западно – Сибирской железной дороги 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филиала ОАО «РЖД»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97"/>
        <w:contextualSpacing/>
        <w:ind w:left="-567" w:right="2" w:firstLine="85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14 мая 2026 года в 10 часов 59 минут (мск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) на регулируемом, 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не обслуживаемом дежурным работником железнодорожном переезде  перегона Бочаты – Артышта I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val="ru-RU" w:bidi="ru-RU"/>
        </w:rPr>
        <w:t xml:space="preserve">Западно – Сибирской железной дороги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филиала </w:t>
        <w:br/>
        <w:t xml:space="preserve">ОАО «РЖД» 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допущено столкновение поезда № 7634 (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электропоезда 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ЭД4М № 0333, 4 вагона, без пассажиров) приписки моторвагонного депо Новокузнецк Западно – Сибирской дирекции моторвагонного подвижного состава под управлением локомотив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ной бригады этого же депо, с грузовым автомобилем марки «HOWO».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</w:r>
    </w:p>
    <w:p>
      <w:pPr>
        <w:ind w:left="-567" w:right="2" w:firstLine="850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  <w:t xml:space="preserve">В результате схода погибших и получивших тяжкий вред здоровью нет, условия жизнедеятельности людей не нарушены, вред окружающей природной среде </w:t>
      </w:r>
      <w:r>
        <w:rPr>
          <w:rFonts w:ascii="Times New Roman" w:hAnsi="Times New Roman" w:cs="Times New Roman"/>
          <w:sz w:val="28"/>
          <w:szCs w:val="28"/>
        </w:rPr>
        <w:t xml:space="preserve">и экологии не причинен.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-567" w:right="2" w:firstLine="850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результате столкновения травмы легкой степени тяжести (ушибы) получили помощник машиниста электропоезда, инспектор по транспорт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ной безопасности и водитель автотранспорта.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-567" w:right="2" w:firstLine="850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Повреждено: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97"/>
        <w:numPr>
          <w:ilvl w:val="0"/>
          <w:numId w:val="1"/>
        </w:numPr>
        <w:ind w:left="709" w:right="2" w:hanging="360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вагон ЭД4М № 033309 до степени исключения;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97"/>
        <w:numPr>
          <w:ilvl w:val="0"/>
          <w:numId w:val="1"/>
        </w:numPr>
        <w:ind w:left="709" w:right="2" w:hanging="360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27 метров железнодорожного пути.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-567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Причиной столкновения железнодорожного подвижного состава </w:t>
        <w:br/>
        <w:t xml:space="preserve">с транспортным средством на железнодорожном переезде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явилось нарушение водителем грузового автомобиля марки «HOWO»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ребований пунктов 15.1, 15.2, 15.3 Правил дорожного движения в части пересечения железнодорожного пути </w:t>
        <w:br/>
        <w:t xml:space="preserve">по железнодорожному переезду, не уступив дорогу поезду и выезда </w:t>
        <w:br/>
        <w:t xml:space="preserve">на железнодорожный переезд при запрещающем сигнале светофора (переездной сигнализации).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</w:r>
    </w:p>
    <w:p>
      <w:pPr>
        <w:ind w:left="-850" w:firstLine="850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расследования комиссией Ространснадзора случай классифицирован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 как крушение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-567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val="ru-RU" w:bidi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7">
    <w:name w:val="Heading 1 Char"/>
    <w:basedOn w:val="685"/>
    <w:link w:val="67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2 Char"/>
    <w:basedOn w:val="685"/>
    <w:link w:val="677"/>
    <w:uiPriority w:val="9"/>
    <w:rPr>
      <w:rFonts w:ascii="Liberation Sans" w:hAnsi="Liberation Sans" w:eastAsia="Liberation Sans" w:cs="Liberation Sans"/>
      <w:sz w:val="34"/>
    </w:rPr>
  </w:style>
  <w:style w:type="character" w:styleId="659">
    <w:name w:val="Heading 3 Char"/>
    <w:basedOn w:val="685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4 Char"/>
    <w:basedOn w:val="685"/>
    <w:link w:val="6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5 Char"/>
    <w:basedOn w:val="685"/>
    <w:link w:val="68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2">
    <w:name w:val="Heading 6 Char"/>
    <w:basedOn w:val="685"/>
    <w:link w:val="68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3">
    <w:name w:val="Heading 7 Char"/>
    <w:basedOn w:val="685"/>
    <w:link w:val="68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4">
    <w:name w:val="Heading 8 Char"/>
    <w:basedOn w:val="685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5">
    <w:name w:val="Heading 9 Char"/>
    <w:basedOn w:val="685"/>
    <w:link w:val="68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6">
    <w:name w:val="Title Char"/>
    <w:basedOn w:val="685"/>
    <w:link w:val="699"/>
    <w:uiPriority w:val="10"/>
    <w:rPr>
      <w:sz w:val="48"/>
      <w:szCs w:val="48"/>
    </w:rPr>
  </w:style>
  <w:style w:type="character" w:styleId="667">
    <w:name w:val="Subtitle Char"/>
    <w:basedOn w:val="685"/>
    <w:link w:val="701"/>
    <w:uiPriority w:val="11"/>
    <w:rPr>
      <w:sz w:val="24"/>
      <w:szCs w:val="24"/>
    </w:rPr>
  </w:style>
  <w:style w:type="character" w:styleId="668">
    <w:name w:val="Quote Char"/>
    <w:link w:val="703"/>
    <w:uiPriority w:val="29"/>
    <w:rPr>
      <w:i/>
    </w:rPr>
  </w:style>
  <w:style w:type="character" w:styleId="669">
    <w:name w:val="Intense Quote Char"/>
    <w:link w:val="705"/>
    <w:uiPriority w:val="30"/>
    <w:rPr>
      <w:i/>
    </w:rPr>
  </w:style>
  <w:style w:type="character" w:styleId="670">
    <w:name w:val="Header Char"/>
    <w:basedOn w:val="685"/>
    <w:link w:val="707"/>
    <w:uiPriority w:val="99"/>
  </w:style>
  <w:style w:type="character" w:styleId="671">
    <w:name w:val="Footer Char"/>
    <w:basedOn w:val="685"/>
    <w:link w:val="709"/>
    <w:uiPriority w:val="99"/>
  </w:style>
  <w:style w:type="character" w:styleId="672">
    <w:name w:val="Caption Char"/>
    <w:basedOn w:val="685"/>
    <w:link w:val="711"/>
    <w:uiPriority w:val="35"/>
    <w:rPr>
      <w:b/>
      <w:bCs/>
      <w:color w:val="4f81bd" w:themeColor="accent1"/>
      <w:sz w:val="18"/>
      <w:szCs w:val="18"/>
    </w:rPr>
  </w:style>
  <w:style w:type="character" w:styleId="673">
    <w:name w:val="Footnote Text Char"/>
    <w:link w:val="840"/>
    <w:uiPriority w:val="99"/>
    <w:rPr>
      <w:sz w:val="18"/>
    </w:rPr>
  </w:style>
  <w:style w:type="character" w:styleId="674">
    <w:name w:val="Endnote Text Char"/>
    <w:link w:val="843"/>
    <w:uiPriority w:val="99"/>
    <w:rPr>
      <w:sz w:val="20"/>
    </w:rPr>
  </w:style>
  <w:style w:type="paragraph" w:styleId="675" w:default="1">
    <w:name w:val="Normal"/>
    <w:qFormat/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75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75"/>
    <w:next w:val="67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Заголовок Знак"/>
    <w:basedOn w:val="685"/>
    <w:link w:val="699"/>
    <w:uiPriority w:val="10"/>
    <w:rPr>
      <w:sz w:val="48"/>
      <w:szCs w:val="48"/>
    </w:rPr>
  </w:style>
  <w:style w:type="paragraph" w:styleId="701">
    <w:name w:val="Subtitle"/>
    <w:basedOn w:val="675"/>
    <w:next w:val="675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 w:customStyle="1">
    <w:name w:val="Подзаголовок Знак"/>
    <w:basedOn w:val="685"/>
    <w:link w:val="701"/>
    <w:uiPriority w:val="11"/>
    <w:rPr>
      <w:sz w:val="24"/>
      <w:szCs w:val="24"/>
    </w:rPr>
  </w:style>
  <w:style w:type="paragraph" w:styleId="703">
    <w:name w:val="Quote"/>
    <w:basedOn w:val="675"/>
    <w:next w:val="675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5"/>
    <w:next w:val="675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85"/>
    <w:link w:val="707"/>
    <w:uiPriority w:val="99"/>
  </w:style>
  <w:style w:type="paragraph" w:styleId="709">
    <w:name w:val="Footer"/>
    <w:basedOn w:val="67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Нижний колонтитул Знак"/>
    <w:basedOn w:val="685"/>
    <w:link w:val="709"/>
    <w:uiPriority w:val="99"/>
  </w:style>
  <w:style w:type="paragraph" w:styleId="711">
    <w:name w:val="Caption"/>
    <w:basedOn w:val="675"/>
    <w:next w:val="675"/>
    <w:link w:val="71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2" w:customStyle="1">
    <w:name w:val="Название объекта Знак"/>
    <w:basedOn w:val="685"/>
    <w:link w:val="711"/>
    <w:uiPriority w:val="35"/>
    <w:rPr>
      <w:b/>
      <w:bCs/>
      <w:color w:val="4472c4" w:themeColor="accent1"/>
      <w:sz w:val="18"/>
      <w:szCs w:val="18"/>
    </w:rPr>
  </w:style>
  <w:style w:type="table" w:styleId="713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3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7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7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1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2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6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0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0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4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7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1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4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8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75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85"/>
    <w:uiPriority w:val="99"/>
    <w:unhideWhenUsed/>
    <w:rPr>
      <w:vertAlign w:val="superscript"/>
    </w:rPr>
  </w:style>
  <w:style w:type="paragraph" w:styleId="843">
    <w:name w:val="endnote text"/>
    <w:basedOn w:val="675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5"/>
    <w:uiPriority w:val="99"/>
    <w:semiHidden/>
    <w:unhideWhenUsed/>
    <w:rPr>
      <w:vertAlign w:val="superscript"/>
    </w:rPr>
  </w:style>
  <w:style w:type="paragraph" w:styleId="846">
    <w:name w:val="toc 1"/>
    <w:basedOn w:val="675"/>
    <w:next w:val="675"/>
    <w:uiPriority w:val="39"/>
    <w:unhideWhenUsed/>
    <w:pPr>
      <w:spacing w:after="57"/>
    </w:pPr>
  </w:style>
  <w:style w:type="paragraph" w:styleId="847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8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9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50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51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2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3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4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5"/>
    <w:next w:val="675"/>
    <w:uiPriority w:val="99"/>
    <w:unhideWhenUsed/>
    <w:pPr>
      <w:spacing w:after="0"/>
    </w:pPr>
  </w:style>
  <w:style w:type="paragraph" w:styleId="857">
    <w:name w:val="Balloon Text"/>
    <w:basedOn w:val="675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685"/>
    <w:link w:val="857"/>
    <w:uiPriority w:val="99"/>
    <w:semiHidden/>
    <w:rPr>
      <w:rFonts w:ascii="Segoe UI" w:hAnsi="Segoe UI" w:cs="Segoe UI"/>
      <w:sz w:val="18"/>
      <w:szCs w:val="18"/>
    </w:rPr>
  </w:style>
  <w:style w:type="paragraph" w:styleId="859">
    <w:name w:val="Plain Text"/>
    <w:basedOn w:val="675"/>
    <w:link w:val="860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60" w:customStyle="1">
    <w:name w:val="Текст Знак"/>
    <w:basedOn w:val="685"/>
    <w:link w:val="859"/>
    <w:uiPriority w:val="99"/>
    <w:rPr>
      <w:rFonts w:ascii="Consolas" w:hAnsi="Consolas" w:cs="Consolas"/>
      <w:sz w:val="21"/>
      <w:szCs w:val="21"/>
    </w:rPr>
  </w:style>
  <w:style w:type="character" w:styleId="861" w:customStyle="1">
    <w:name w:val="Основной текст (2)_"/>
    <w:basedOn w:val="685"/>
    <w:link w:val="862"/>
    <w:rPr>
      <w:rFonts w:eastAsia="Times New Roman" w:cs="Times New Roman"/>
      <w:szCs w:val="28"/>
      <w:shd w:val="clear" w:color="auto" w:fill="ffffff"/>
    </w:rPr>
  </w:style>
  <w:style w:type="paragraph" w:styleId="862" w:customStyle="1">
    <w:name w:val="Основной текст (2)"/>
    <w:basedOn w:val="675"/>
    <w:link w:val="861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63" w:customStyle="1">
    <w:name w:val="Основной текст_"/>
    <w:basedOn w:val="685"/>
    <w:link w:val="864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64" w:customStyle="1">
    <w:name w:val="Основной текст1"/>
    <w:basedOn w:val="675"/>
    <w:link w:val="863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6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66" w:customStyle="1">
    <w:name w:val="extended-text__short"/>
    <w:basedOn w:val="685"/>
  </w:style>
  <w:style w:type="character" w:styleId="867" w:customStyle="1">
    <w:name w:val="selectable-text1"/>
    <w:basedOn w:val="685"/>
  </w:style>
  <w:style w:type="paragraph" w:styleId="868" w:customStyle="1">
    <w:name w:val="Обычный (веб);Обычный (Интернет);Обычный (Web);Знак4 Знак;Обычный (веб) Знак1;Знак4 Знак Знак;Знак4;Обычный (веб) Знак2;Знак4 Знак Знак Знак Знак1 Знак Знак;Обычный (веб) Знак Знак;Знак4 Знак Знак Знак Знак Знак;Знак4 Знак11"/>
    <w:uiPriority w:val="99"/>
    <w:unhideWhenUsed/>
    <w:qFormat/>
    <w:pPr>
      <w:ind w:firstLine="567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character" w:styleId="869" w:customStyle="1">
    <w:name w:val="Строгий1"/>
    <w:uiPriority w:val="22"/>
    <w:qFormat/>
    <w:rPr>
      <w:b/>
      <w:bCs/>
    </w:rPr>
  </w:style>
  <w:style w:type="character" w:styleId="870" w:customStyle="1">
    <w:name w:val="Font Style12"/>
    <w:uiPriority w:val="0"/>
    <w:rPr>
      <w:rFonts w:ascii="Times New Roman" w:hAnsi="Times New Roman" w:eastAsia="Times New Roman" w:cs="Times New Roman"/>
      <w:sz w:val="26"/>
      <w:szCs w:val="26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furcev_aa</cp:lastModifiedBy>
  <cp:revision>39</cp:revision>
  <dcterms:created xsi:type="dcterms:W3CDTF">2024-12-23T12:45:00Z</dcterms:created>
  <dcterms:modified xsi:type="dcterms:W3CDTF">2026-05-21T11:21:38Z</dcterms:modified>
</cp:coreProperties>
</file>